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jc w:val="center"/>
        <w:rPr>
          <w:b/>
          <w:b/>
          <w:bCs/>
        </w:rPr>
      </w:pPr>
      <w:r>
        <w:rPr>
          <w:b/>
          <w:bCs/>
        </w:rPr>
        <w:t>Declaración Jurada General</w:t>
      </w:r>
    </w:p>
    <w:p>
      <w:pPr>
        <w:pStyle w:val="TextBody"/>
        <w:bidi w:val="0"/>
        <w:spacing w:lineRule="auto" w:line="276" w:before="0" w:after="140"/>
        <w:jc w:val="left"/>
        <w:rPr/>
      </w:pPr>
      <w:r>
        <w:rPr/>
        <w:t>ESTADO DE_____________________</w:t>
      </w:r>
    </w:p>
    <w:p>
      <w:pPr>
        <w:pStyle w:val="TextBody"/>
        <w:bidi w:val="0"/>
        <w:spacing w:lineRule="auto" w:line="276" w:before="0" w:after="140"/>
        <w:jc w:val="left"/>
        <w:rPr/>
      </w:pPr>
      <w:r>
        <w:rPr/>
        <w:t>CONDADO DE___________________</w:t>
      </w:r>
    </w:p>
    <w:p>
      <w:pPr>
        <w:pStyle w:val="TextBody"/>
        <w:bidi w:val="0"/>
        <w:spacing w:lineRule="auto" w:line="276" w:before="0" w:after="140"/>
        <w:jc w:val="left"/>
        <w:rPr/>
      </w:pPr>
      <w:r>
        <w:rPr/>
        <w:t>Yo, el abajo firmante, debidamente juramentado, declaro bajo juramento y bajo pena de perjurio que los siguientes hechos son verdaderos.</w:t>
      </w:r>
    </w:p>
    <w:p>
      <w:pPr>
        <w:pStyle w:val="TextBody"/>
        <w:bidi w:val="0"/>
        <w:spacing w:lineRule="auto" w:line="276" w:before="0" w:after="140"/>
        <w:jc w:val="left"/>
        <w:rPr/>
      </w:pPr>
      <w:r>
        <w:rPr/>
        <w:t>Firmo esta declaración jurada para afirmar que soy un accionista histórico y/o actual de AMC Entertainment Holdings, Inc (ticker: AMC y/o APE). Comprendo que esta declaración jurada es un documento legalmente vinculante. Puedo asegurar que la información en esta declaración jurada es veraz según mi leal saber y entender. Si se requiere en un tribunal de justicia, puedo proporcionar la documentación para confirmar mis tenencias históricas de acciones de AMC y/o APE.</w:t>
      </w:r>
    </w:p>
    <w:p>
      <w:pPr>
        <w:pStyle w:val="TextBody"/>
        <w:bidi w:val="0"/>
        <w:spacing w:lineRule="auto" w:line="276" w:before="0" w:after="140"/>
        <w:jc w:val="left"/>
        <w:rPr/>
      </w:pPr>
      <w:r>
        <w:rPr/>
        <w:t>He completado las secciones a continuación para identificar la cantidad total de acciones de AMC y/o APE que tenía en todas las cuentas en las fechas indicadas a continuación. También he llenado cómo voté (o si no recibí mis materiales de votación) con respecto a la votación corporativa de AMC del 14 de marzo de 2023.</w:t>
      </w:r>
    </w:p>
    <w:p>
      <w:pPr>
        <w:pStyle w:val="TextBody"/>
        <w:bidi w:val="0"/>
        <w:jc w:val="left"/>
        <w:rPr/>
      </w:pPr>
      <w:r>
        <w:rPr/>
        <w:t xml:space="preserve">Compré acciones de AMC por primera vez el ____________________ (Formato de fecha: Día/Mes/Año). </w:t>
      </w:r>
    </w:p>
    <w:p>
      <w:pPr>
        <w:pStyle w:val="TextBody"/>
        <w:bidi w:val="0"/>
        <w:jc w:val="left"/>
        <w:rPr/>
      </w:pPr>
      <w:r>
        <w:rPr/>
        <w:t xml:space="preserve">Al 3 de agosto de 2022, tenía ___________________________ acciones de AMC. </w:t>
      </w:r>
    </w:p>
    <w:p>
      <w:pPr>
        <w:pStyle w:val="TextBody"/>
        <w:bidi w:val="0"/>
        <w:jc w:val="left"/>
        <w:rPr/>
      </w:pPr>
      <w:r>
        <w:rPr/>
        <w:t>Al 19 de agosto de 2022, tenía ___________________________ acciones de AMC.</w:t>
      </w:r>
    </w:p>
    <w:p>
      <w:pPr>
        <w:pStyle w:val="TextBody"/>
        <w:bidi w:val="0"/>
        <w:spacing w:lineRule="auto" w:line="276" w:before="0" w:after="140"/>
        <w:jc w:val="left"/>
        <w:rPr/>
      </w:pPr>
      <w:r>
        <w:rPr/>
        <w:t>El 14 de marzo de 2023, AMC llevó a cabo una votación corporativa para que los accionistas votaran sobre la propuesta de División Inversa y Conversión propuesta. La fecha de registro para la votación de los accionistas de AMC del 14 de marzo de 2023 fue el 8 de febrero de 2023. Esto significa que a los accionistas se les debía otorgar un voto por poder por cada acción de AMC y APE que poseían al cierre del negocio (COB) el 8 de febrero de 2023.</w:t>
      </w:r>
    </w:p>
    <w:p>
      <w:pPr>
        <w:pStyle w:val="TextBody"/>
        <w:bidi w:val="0"/>
        <w:jc w:val="left"/>
        <w:rPr/>
      </w:pPr>
      <w:r>
        <w:rPr/>
        <w:t xml:space="preserve">Al 8 de febrero de 2023, tenía __________________ acciones de AMC. </w:t>
      </w:r>
    </w:p>
    <w:p>
      <w:pPr>
        <w:pStyle w:val="TextBody"/>
        <w:bidi w:val="0"/>
        <w:jc w:val="left"/>
        <w:rPr/>
      </w:pPr>
      <w:r>
        <w:rPr/>
        <w:t>Al 8 de febrero de 2023, tenía __________________ acciones de APE.</w:t>
      </w:r>
    </w:p>
    <w:p>
      <w:pPr>
        <w:pStyle w:val="TextBody"/>
        <w:bidi w:val="0"/>
        <w:jc w:val="left"/>
        <w:rPr/>
      </w:pPr>
      <w:r>
        <w:rPr/>
        <w:t xml:space="preserve">La siguiente categoría se aplica si recibí el número correcto de votos por poder para la votación de AMC del 14 de marzo de 2023 (marque uno). </w:t>
      </w:r>
    </w:p>
    <w:p>
      <w:pPr>
        <w:pStyle w:val="TextBody"/>
        <w:bidi w:val="0"/>
        <w:jc w:val="left"/>
        <w:rPr/>
      </w:pPr>
      <w:r>
        <w:rPr/>
        <w:t xml:space="preserve">____________ Sí, recibí el número correcto de votos por poder. </w:t>
      </w:r>
    </w:p>
    <w:p>
      <w:pPr>
        <w:pStyle w:val="TextBody"/>
        <w:bidi w:val="0"/>
        <w:jc w:val="left"/>
        <w:rPr/>
      </w:pPr>
      <w:r>
        <w:rPr/>
        <w:t xml:space="preserve">____________ No, solo recibí parte pero no todos mis materiales de votación por poder. </w:t>
      </w:r>
    </w:p>
    <w:p>
      <w:pPr>
        <w:pStyle w:val="TextBody"/>
        <w:bidi w:val="0"/>
        <w:jc w:val="left"/>
        <w:rPr/>
      </w:pPr>
      <w:r>
        <w:rPr/>
        <w:t xml:space="preserve">____________ No recibí ninguno de mis materiales de votación por poder. </w:t>
      </w:r>
    </w:p>
    <w:p>
      <w:pPr>
        <w:pStyle w:val="TextBody"/>
        <w:bidi w:val="0"/>
        <w:jc w:val="left"/>
        <w:rPr/>
      </w:pPr>
      <w:r>
        <w:rPr/>
        <w:t>____________ Opté por no votar o no recuerdo.</w:t>
      </w:r>
    </w:p>
    <w:p>
      <w:pPr>
        <w:pStyle w:val="TextBody"/>
        <w:bidi w:val="0"/>
        <w:spacing w:lineRule="auto" w:line="276" w:before="0" w:after="140"/>
        <w:jc w:val="left"/>
        <w:rPr/>
      </w:pPr>
      <w:r>
        <w:rPr/>
        <w:t>Para la votación de AMC del 14 de marzo de 2023, voté lo siguiente en la Propuesta No. 1: "Aprobar una enmienda a nuestro Tercer Certificado de Incorporación Enmendado y Restaurado (nuestro "Certificado de Incorporación") para aumentar el número total de acciones autorizadas de Acciones Comunes de 524,173,073 acciones de Acciones Comunes a 550,000,000 acciones de Acciones Comunes (la "Propuesta de Aumento de Acciones");"</w:t>
      </w:r>
    </w:p>
    <w:p>
      <w:pPr>
        <w:pStyle w:val="TextBody"/>
        <w:bidi w:val="0"/>
        <w:jc w:val="left"/>
        <w:rPr/>
      </w:pPr>
      <w:r>
        <w:rPr/>
        <w:t xml:space="preserve">Voté mis acciones de _____________________ (combinadas de AMC y APE) de la siguiente manera en la Propuesta 1 (marque uno): </w:t>
      </w:r>
    </w:p>
    <w:p>
      <w:pPr>
        <w:pStyle w:val="TextBody"/>
        <w:bidi w:val="0"/>
        <w:jc w:val="left"/>
        <w:rPr/>
      </w:pPr>
      <w:r>
        <w:rPr/>
        <w:t xml:space="preserve">___________ A FAVOR </w:t>
      </w:r>
    </w:p>
    <w:p>
      <w:pPr>
        <w:pStyle w:val="TextBody"/>
        <w:bidi w:val="0"/>
        <w:jc w:val="left"/>
        <w:rPr/>
      </w:pPr>
      <w:r>
        <w:rPr/>
        <w:t xml:space="preserve">___________ EN CONTRA </w:t>
      </w:r>
    </w:p>
    <w:p>
      <w:pPr>
        <w:pStyle w:val="TextBody"/>
        <w:bidi w:val="0"/>
        <w:jc w:val="left"/>
        <w:rPr/>
      </w:pPr>
      <w:r>
        <w:rPr/>
        <w:t xml:space="preserve">___________ ABSTENCIÓN </w:t>
      </w:r>
    </w:p>
    <w:p>
      <w:pPr>
        <w:pStyle w:val="TextBody"/>
        <w:bidi w:val="0"/>
        <w:jc w:val="left"/>
        <w:rPr/>
      </w:pPr>
      <w:r>
        <w:rPr/>
        <w:t xml:space="preserve">___________ No Voté (debido a no recibir materiales o por elección) </w:t>
      </w:r>
    </w:p>
    <w:p>
      <w:pPr>
        <w:pStyle w:val="TextBody"/>
        <w:bidi w:val="0"/>
        <w:jc w:val="left"/>
        <w:rPr/>
      </w:pPr>
      <w:r>
        <w:rPr/>
        <w:t>Para la Propuesta No. 2: "Aprobar una enmienda a nuestro Certificado de Incorporación para efectuar una división inversa de acciones a una relación de una acción de Acciones Comunes por cada diez acciones de Acciones Comunes, lo que, junto con la Propuesta de Aumento de Acciones, permitirá la conversión completa de todas las acciones pendientes de las Acciones Preferidas de la Serie A en acciones de Acciones Comunes (la "Propuesta de División Inversa" y, en conjunto con la Propuesta de Aumento de Acciones Autorizadas, las "Propuestas de Enmienda de la Carta")" -</w:t>
      </w:r>
    </w:p>
    <w:p>
      <w:pPr>
        <w:pStyle w:val="TextBody"/>
        <w:bidi w:val="0"/>
        <w:jc w:val="left"/>
        <w:rPr/>
      </w:pPr>
      <w:r>
        <w:rPr/>
        <w:t xml:space="preserve">Voté mis acciones de _____________________ (combinadas de AMC y APE) de la siguiente manera en la Propuesta 2 (marque uno): </w:t>
      </w:r>
    </w:p>
    <w:p>
      <w:pPr>
        <w:pStyle w:val="TextBody"/>
        <w:bidi w:val="0"/>
        <w:jc w:val="left"/>
        <w:rPr/>
      </w:pPr>
      <w:r>
        <w:rPr/>
        <w:t xml:space="preserve">___________ A FAVOR </w:t>
      </w:r>
    </w:p>
    <w:p>
      <w:pPr>
        <w:pStyle w:val="TextBody"/>
        <w:bidi w:val="0"/>
        <w:jc w:val="left"/>
        <w:rPr/>
      </w:pPr>
      <w:r>
        <w:rPr/>
        <w:t xml:space="preserve">___________ EN CONTRA </w:t>
      </w:r>
    </w:p>
    <w:p>
      <w:pPr>
        <w:pStyle w:val="TextBody"/>
        <w:bidi w:val="0"/>
        <w:jc w:val="left"/>
        <w:rPr/>
      </w:pPr>
      <w:r>
        <w:rPr/>
        <w:t xml:space="preserve">___________ ABSTENCIÓN </w:t>
      </w:r>
    </w:p>
    <w:p>
      <w:pPr>
        <w:pStyle w:val="TextBody"/>
        <w:bidi w:val="0"/>
        <w:jc w:val="left"/>
        <w:rPr/>
      </w:pPr>
      <w:r>
        <w:rPr/>
        <w:t>___________ No Voté (debido a no recibir materiales o por elección)</w:t>
      </w:r>
    </w:p>
    <w:p>
      <w:pPr>
        <w:pStyle w:val="TextBody"/>
        <w:bidi w:val="0"/>
        <w:jc w:val="left"/>
        <w:rPr/>
      </w:pPr>
      <w:r>
        <w:rPr/>
        <w:t xml:space="preserve">A continuación, se muestran las acciones retenidas antes del rechazo inicial del acuerdo propuesto por la Corte de Cancillería de Delaware (21 de julio de 2023). </w:t>
      </w:r>
    </w:p>
    <w:p>
      <w:pPr>
        <w:pStyle w:val="TextBody"/>
        <w:bidi w:val="0"/>
        <w:jc w:val="left"/>
        <w:rPr/>
      </w:pPr>
      <w:r>
        <w:rPr/>
        <w:t xml:space="preserve">Al 20 de julio de 2023, tenía ___________________ acciones de AMC. </w:t>
      </w:r>
    </w:p>
    <w:p>
      <w:pPr>
        <w:pStyle w:val="TextBody"/>
        <w:bidi w:val="0"/>
        <w:jc w:val="left"/>
        <w:rPr/>
      </w:pPr>
      <w:r>
        <w:rPr/>
        <w:t>Al 20 de julio de 2023, tenía ___________________ acciones de APE.</w:t>
      </w:r>
    </w:p>
    <w:p>
      <w:pPr>
        <w:pStyle w:val="TextBody"/>
        <w:bidi w:val="0"/>
        <w:jc w:val="left"/>
        <w:rPr/>
      </w:pPr>
      <w:r>
        <w:rPr/>
        <w:t xml:space="preserve">A continuación, se muestran las acciones retenidas antes de que la Corte apruebe la División Inversa/Conversión/Pago de Acciones del Acuerdo (11 de agosto de 2023). </w:t>
      </w:r>
    </w:p>
    <w:p>
      <w:pPr>
        <w:pStyle w:val="TextBody"/>
        <w:bidi w:val="0"/>
        <w:jc w:val="left"/>
        <w:rPr/>
      </w:pPr>
      <w:r>
        <w:rPr/>
        <w:t xml:space="preserve">Al 10 de agosto de 2023, tenía ___________________ acciones de AMC. </w:t>
      </w:r>
    </w:p>
    <w:p>
      <w:pPr>
        <w:pStyle w:val="TextBody"/>
        <w:bidi w:val="0"/>
        <w:jc w:val="left"/>
        <w:rPr/>
      </w:pPr>
      <w:r>
        <w:rPr/>
        <w:t>Al 10 de agosto de 2023, tenía ___________________ acciones de APE.</w:t>
      </w:r>
    </w:p>
    <w:p>
      <w:pPr>
        <w:pStyle w:val="TextBody"/>
        <w:bidi w:val="0"/>
        <w:spacing w:lineRule="auto" w:line="276" w:before="0" w:after="140"/>
        <w:jc w:val="left"/>
        <w:rPr/>
      </w:pPr>
      <w:r>
        <w:rPr/>
        <w:t>La Corte de Cancillería de Delaware aprobó el acuerdo propuesto y permitió que las transformaciones de acciones de AMC avanzaran el 11 de agosto de 2023. La División Inversa de AMC de 10 por 1, la Conversión de APE en AMC y el Pago de Acciones del Acuerdo de AMC (1 acción de AMC después de la División Inversa por cada 7.5 acciones retenidas a la fecha de registro del 24 de agosto de 2023) se completaron durante el período del 24, 25 y 28 de agosto (inmediatamente después según la presentación ante la SEC).</w:t>
      </w:r>
    </w:p>
    <w:p>
      <w:pPr>
        <w:pStyle w:val="TextBody"/>
        <w:bidi w:val="0"/>
        <w:spacing w:lineRule="auto" w:line="276" w:before="0" w:after="140"/>
        <w:jc w:val="left"/>
        <w:rPr/>
      </w:pPr>
      <w:r>
        <w:rPr/>
        <w:t xml:space="preserve">Al 31 de agosto de 2023, tenía _________________acciones de AMC.                                  </w:t>
      </w:r>
    </w:p>
    <w:p>
      <w:pPr>
        <w:pStyle w:val="Normal"/>
        <w:bidi w:val="0"/>
        <w:jc w:val="left"/>
        <w:rPr/>
      </w:pPr>
      <w:r>
        <w:rPr/>
        <w:t xml:space="preserve">                                                          </w:t>
      </w:r>
      <w:r>
        <w:rPr/>
        <w:t xml:space="preserve">___________________________________________________(firma) </w:t>
      </w:r>
    </w:p>
    <w:p>
      <w:pPr>
        <w:pStyle w:val="Normal"/>
        <w:bidi w:val="0"/>
        <w:jc w:val="left"/>
        <w:rPr/>
      </w:pPr>
      <w:r>
        <w:rPr/>
        <w:t xml:space="preserve">                                                       </w:t>
      </w:r>
    </w:p>
    <w:p>
      <w:pPr>
        <w:pStyle w:val="Normal"/>
        <w:bidi w:val="0"/>
        <w:jc w:val="left"/>
        <w:rPr/>
      </w:pPr>
      <w:r>
        <w:rPr/>
        <w:t xml:space="preserve">                                                          </w:t>
      </w:r>
      <w:r>
        <w:rPr/>
        <w:t xml:space="preserve">Nombre: _________________________________________________                                                         </w:t>
      </w:r>
    </w:p>
    <w:p>
      <w:pPr>
        <w:pStyle w:val="Normal"/>
        <w:bidi w:val="0"/>
        <w:jc w:val="left"/>
        <w:rPr/>
      </w:pPr>
      <w:r>
        <w:rPr/>
        <w:t xml:space="preserve">                                                          </w:t>
      </w:r>
      <w:r>
        <w:rPr/>
        <w:t xml:space="preserve">Correo electrónico: _________________________________________ </w:t>
      </w:r>
    </w:p>
    <w:p>
      <w:pPr>
        <w:pStyle w:val="Normal"/>
        <w:bidi w:val="0"/>
        <w:jc w:val="left"/>
        <w:rPr/>
      </w:pPr>
      <w:r>
        <w:rPr/>
        <w:t xml:space="preserve">JURADO Y SUSCRITO ante mí este día _________ de ___________________ de 2023; </w:t>
      </w:r>
    </w:p>
    <w:p>
      <w:pPr>
        <w:pStyle w:val="Normal"/>
        <w:bidi w:val="0"/>
        <w:jc w:val="left"/>
        <w:rPr/>
      </w:pPr>
      <w:r>
        <w:rPr/>
      </w:r>
    </w:p>
    <w:p>
      <w:pPr>
        <w:pStyle w:val="Normal"/>
        <w:bidi w:val="0"/>
        <w:jc w:val="left"/>
        <w:rPr>
          <w:b/>
          <w:b/>
          <w:bCs/>
        </w:rPr>
      </w:pPr>
      <w:r>
        <w:rPr>
          <w:b/>
          <w:bCs/>
        </w:rPr>
      </w:r>
    </w:p>
    <w:p>
      <w:pPr>
        <w:pStyle w:val="Normal"/>
        <w:bidi w:val="0"/>
        <w:jc w:val="left"/>
        <w:rPr>
          <w:b/>
          <w:b/>
          <w:bCs/>
        </w:rPr>
      </w:pPr>
      <w:r>
        <w:rPr>
          <w:b/>
          <w:bCs/>
        </w:rPr>
        <w:t xml:space="preserve">NOTARIO PÚBLICO </w:t>
      </w:r>
    </w:p>
    <w:sectPr>
      <w:type w:val="nextPage"/>
      <w:pgSz w:w="12240" w:h="15840"/>
      <w:pgMar w:left="864" w:right="864" w:gutter="0" w:header="0" w:top="720" w:footer="0" w:bottom="72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LibreOffice/7.2.1.2$Windows_X86_64 LibreOffice_project/87b77fad49947c1441b67c559c339af8f3517e22</Application>
  <AppVersion>15.0000</AppVersion>
  <Pages>2</Pages>
  <Words>822</Words>
  <Characters>4388</Characters>
  <CharactersWithSpaces>5512</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2023-09-16T09:00:59Z</dcterms:created>
  <dc:creator/>
  <dc:description/>
  <dc:language>en-US</dc:language>
  <cp:lastModifiedBy/>
  <dcterms:modified xsi:type="dcterms:W3CDTF">2023-09-16T09:33:07Z</dcterms:modified>
  <cp:revision>1</cp:revision>
  <dc:subject/>
  <dc:title/>
</cp:coreProperties>
</file>